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B8" w:rsidRPr="007F238C" w:rsidRDefault="007E08B8" w:rsidP="007E08B8">
      <w:pPr>
        <w:pStyle w:val="1"/>
        <w:shd w:val="clear" w:color="auto" w:fill="auto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F238C">
        <w:rPr>
          <w:rFonts w:ascii="Times New Roman" w:hAnsi="Times New Roman" w:cs="Times New Roman"/>
          <w:sz w:val="28"/>
          <w:szCs w:val="28"/>
        </w:rPr>
        <w:t>Муниципальное  бюджетное  общеобразовательное учреждение</w:t>
      </w:r>
    </w:p>
    <w:p w:rsidR="007E08B8" w:rsidRPr="007F238C" w:rsidRDefault="007E08B8" w:rsidP="007E08B8">
      <w:pPr>
        <w:pStyle w:val="1"/>
        <w:shd w:val="clear" w:color="auto" w:fill="auto"/>
        <w:spacing w:line="276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7F238C">
        <w:rPr>
          <w:rFonts w:ascii="Times New Roman" w:hAnsi="Times New Roman" w:cs="Times New Roman"/>
          <w:sz w:val="28"/>
          <w:szCs w:val="28"/>
        </w:rPr>
        <w:t>«Основная общеобразовательная школа №12»</w:t>
      </w:r>
    </w:p>
    <w:p w:rsidR="007E08B8" w:rsidRPr="007F238C" w:rsidRDefault="007E08B8" w:rsidP="007E08B8">
      <w:pPr>
        <w:pStyle w:val="1"/>
        <w:shd w:val="clear" w:color="auto" w:fill="auto"/>
        <w:spacing w:line="276" w:lineRule="auto"/>
        <w:ind w:left="180"/>
        <w:rPr>
          <w:rFonts w:ascii="Times New Roman" w:hAnsi="Times New Roman" w:cs="Times New Roman"/>
          <w:sz w:val="28"/>
          <w:szCs w:val="28"/>
        </w:rPr>
      </w:pPr>
      <w:proofErr w:type="spellStart"/>
      <w:r w:rsidRPr="007F238C">
        <w:rPr>
          <w:rFonts w:ascii="Times New Roman" w:hAnsi="Times New Roman" w:cs="Times New Roman"/>
          <w:sz w:val="28"/>
          <w:szCs w:val="28"/>
        </w:rPr>
        <w:t>Асбестовского</w:t>
      </w:r>
      <w:proofErr w:type="spellEnd"/>
      <w:r w:rsidRPr="007F238C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7E08B8" w:rsidRPr="007F238C" w:rsidRDefault="007E08B8" w:rsidP="007E08B8">
      <w:pPr>
        <w:pStyle w:val="1"/>
        <w:shd w:val="clear" w:color="auto" w:fill="auto"/>
        <w:spacing w:line="276" w:lineRule="auto"/>
        <w:ind w:left="180"/>
        <w:jc w:val="left"/>
        <w:rPr>
          <w:rFonts w:ascii="Times New Roman" w:hAnsi="Times New Roman" w:cs="Times New Roman"/>
          <w:sz w:val="28"/>
          <w:szCs w:val="28"/>
        </w:rPr>
      </w:pPr>
    </w:p>
    <w:p w:rsidR="007E08B8" w:rsidRPr="007F238C" w:rsidRDefault="007E08B8" w:rsidP="007E08B8">
      <w:pPr>
        <w:pStyle w:val="1"/>
        <w:shd w:val="clear" w:color="auto" w:fill="auto"/>
        <w:spacing w:line="276" w:lineRule="auto"/>
        <w:ind w:left="18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413" w:type="dxa"/>
        <w:tblInd w:w="-318" w:type="dxa"/>
        <w:tblLook w:val="01E0"/>
      </w:tblPr>
      <w:tblGrid>
        <w:gridCol w:w="4821"/>
        <w:gridCol w:w="5592"/>
      </w:tblGrid>
      <w:tr w:rsidR="007E08B8" w:rsidRPr="007F238C" w:rsidTr="00D736DC">
        <w:tc>
          <w:tcPr>
            <w:tcW w:w="4821" w:type="dxa"/>
          </w:tcPr>
          <w:p w:rsidR="007E08B8" w:rsidRPr="007F238C" w:rsidRDefault="007E08B8" w:rsidP="00D736DC">
            <w:pPr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Рассмотрено и принято на заседании Педагогического совета </w:t>
            </w:r>
          </w:p>
          <w:p w:rsidR="007E08B8" w:rsidRPr="007F238C" w:rsidRDefault="007E08B8" w:rsidP="00D736DC">
            <w:pPr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>28.05.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  <w:tc>
          <w:tcPr>
            <w:tcW w:w="5592" w:type="dxa"/>
          </w:tcPr>
          <w:p w:rsidR="007E08B8" w:rsidRPr="007F238C" w:rsidRDefault="007E08B8" w:rsidP="00D736D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УТВЕРЖДЕНО</w:t>
            </w:r>
          </w:p>
          <w:p w:rsidR="007E08B8" w:rsidRPr="007F238C" w:rsidRDefault="007E08B8" w:rsidP="00D736D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Приказ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20.08.2021 </w:t>
            </w:r>
            <w:r w:rsidRPr="007F238C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112-о\д</w:t>
            </w:r>
          </w:p>
          <w:p w:rsidR="007E08B8" w:rsidRPr="007F238C" w:rsidRDefault="007E08B8" w:rsidP="00D736D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>Директор МБОУ «ООШ № 12»</w:t>
            </w:r>
          </w:p>
          <w:p w:rsidR="007E08B8" w:rsidRPr="007F238C" w:rsidRDefault="007E08B8" w:rsidP="00D736DC">
            <w:pPr>
              <w:ind w:left="665"/>
              <w:rPr>
                <w:rFonts w:ascii="Times New Roman" w:hAnsi="Times New Roman"/>
                <w:sz w:val="28"/>
                <w:szCs w:val="28"/>
              </w:rPr>
            </w:pPr>
            <w:r w:rsidRPr="007F238C">
              <w:rPr>
                <w:rFonts w:ascii="Times New Roman" w:hAnsi="Times New Roman"/>
                <w:sz w:val="28"/>
                <w:szCs w:val="28"/>
              </w:rPr>
              <w:t xml:space="preserve"> ___________        </w:t>
            </w:r>
            <w:proofErr w:type="spellStart"/>
            <w:r w:rsidRPr="007F238C">
              <w:rPr>
                <w:rFonts w:ascii="Times New Roman" w:hAnsi="Times New Roman"/>
                <w:sz w:val="28"/>
                <w:szCs w:val="28"/>
              </w:rPr>
              <w:t>И.П.Нифантова</w:t>
            </w:r>
            <w:proofErr w:type="spellEnd"/>
          </w:p>
        </w:tc>
      </w:tr>
    </w:tbl>
    <w:p w:rsidR="00D37533" w:rsidRPr="00311336" w:rsidRDefault="00D37533" w:rsidP="00D375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533" w:rsidRDefault="00D37533" w:rsidP="00D37533">
      <w:pPr>
        <w:rPr>
          <w:rFonts w:ascii="Times New Roman" w:hAnsi="Times New Roman" w:cs="Times New Roman"/>
          <w:sz w:val="24"/>
          <w:szCs w:val="24"/>
        </w:rPr>
      </w:pPr>
    </w:p>
    <w:p w:rsidR="00D37533" w:rsidRDefault="00D37533" w:rsidP="00D37533">
      <w:pPr>
        <w:rPr>
          <w:rFonts w:ascii="Times New Roman" w:hAnsi="Times New Roman" w:cs="Times New Roman"/>
          <w:sz w:val="24"/>
          <w:szCs w:val="24"/>
        </w:rPr>
      </w:pPr>
    </w:p>
    <w:p w:rsidR="00D37533" w:rsidRPr="004C6112" w:rsidRDefault="00D37533" w:rsidP="00D37533">
      <w:pPr>
        <w:rPr>
          <w:rFonts w:ascii="Times New Roman" w:hAnsi="Times New Roman" w:cs="Times New Roman"/>
          <w:sz w:val="24"/>
          <w:szCs w:val="24"/>
        </w:rPr>
      </w:pPr>
    </w:p>
    <w:p w:rsidR="00D37533" w:rsidRPr="004B4ABC" w:rsidRDefault="00D37533" w:rsidP="00D37533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="00D37533" w:rsidRPr="004B4ABC" w:rsidRDefault="00D37533" w:rsidP="00D3753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Дополнительная </w:t>
      </w:r>
      <w:proofErr w:type="spellStart"/>
      <w:r>
        <w:rPr>
          <w:rFonts w:ascii="Times New Roman" w:hAnsi="Times New Roman" w:cs="Times New Roman"/>
          <w:b/>
          <w:sz w:val="32"/>
          <w:szCs w:val="24"/>
        </w:rPr>
        <w:t>общеразвивающая</w:t>
      </w:r>
      <w:proofErr w:type="spellEnd"/>
      <w:r>
        <w:rPr>
          <w:rFonts w:ascii="Times New Roman" w:hAnsi="Times New Roman" w:cs="Times New Roman"/>
          <w:b/>
          <w:sz w:val="32"/>
          <w:szCs w:val="24"/>
        </w:rPr>
        <w:t xml:space="preserve"> общеобразовательная </w:t>
      </w:r>
      <w:r w:rsidRPr="004B4ABC">
        <w:rPr>
          <w:rFonts w:ascii="Times New Roman" w:hAnsi="Times New Roman" w:cs="Times New Roman"/>
          <w:b/>
          <w:sz w:val="32"/>
          <w:szCs w:val="24"/>
        </w:rPr>
        <w:t>программа</w:t>
      </w:r>
      <w:r>
        <w:rPr>
          <w:rFonts w:ascii="Times New Roman" w:hAnsi="Times New Roman" w:cs="Times New Roman"/>
          <w:b/>
          <w:sz w:val="32"/>
          <w:szCs w:val="24"/>
        </w:rPr>
        <w:t xml:space="preserve"> </w:t>
      </w:r>
      <w:proofErr w:type="gramStart"/>
      <w:r w:rsidR="002B42BC">
        <w:rPr>
          <w:rFonts w:ascii="Times New Roman" w:hAnsi="Times New Roman" w:cs="Times New Roman"/>
          <w:b/>
          <w:sz w:val="32"/>
          <w:szCs w:val="24"/>
        </w:rPr>
        <w:t>художественного</w:t>
      </w:r>
      <w:proofErr w:type="gramEnd"/>
      <w:r>
        <w:rPr>
          <w:rFonts w:ascii="Times New Roman" w:hAnsi="Times New Roman" w:cs="Times New Roman"/>
          <w:b/>
          <w:sz w:val="32"/>
          <w:szCs w:val="24"/>
        </w:rPr>
        <w:t xml:space="preserve"> направленности </w:t>
      </w:r>
    </w:p>
    <w:p w:rsidR="00D37533" w:rsidRPr="00C9592E" w:rsidRDefault="00D37533" w:rsidP="00D3753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C9592E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объединения </w:t>
      </w:r>
      <w:r w:rsidRPr="00C9592E">
        <w:rPr>
          <w:rFonts w:ascii="Times New Roman" w:hAnsi="Times New Roman" w:cs="Times New Roman"/>
          <w:sz w:val="32"/>
          <w:szCs w:val="28"/>
        </w:rPr>
        <w:t>«</w:t>
      </w:r>
      <w:r w:rsidR="002B42BC">
        <w:rPr>
          <w:rFonts w:ascii="Times New Roman" w:hAnsi="Times New Roman" w:cs="Times New Roman"/>
          <w:sz w:val="32"/>
          <w:szCs w:val="24"/>
        </w:rPr>
        <w:t>Творцы</w:t>
      </w:r>
      <w:r w:rsidRPr="00C9592E">
        <w:rPr>
          <w:rFonts w:ascii="Times New Roman" w:hAnsi="Times New Roman" w:cs="Times New Roman"/>
          <w:sz w:val="32"/>
          <w:szCs w:val="24"/>
        </w:rPr>
        <w:t>»</w:t>
      </w:r>
    </w:p>
    <w:p w:rsidR="00D37533" w:rsidRDefault="00D37533" w:rsidP="00D375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37533" w:rsidRDefault="00D37533" w:rsidP="00D375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37533" w:rsidRDefault="00D37533" w:rsidP="00D375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D37533" w:rsidRPr="005A695B" w:rsidRDefault="00D37533" w:rsidP="00D37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обучающихся: 7-10</w:t>
      </w:r>
      <w:r w:rsidRPr="005A695B">
        <w:rPr>
          <w:rFonts w:ascii="Times New Roman" w:hAnsi="Times New Roman" w:cs="Times New Roman"/>
          <w:sz w:val="24"/>
          <w:szCs w:val="24"/>
        </w:rPr>
        <w:t>- лет</w:t>
      </w:r>
    </w:p>
    <w:p w:rsidR="00D37533" w:rsidRPr="005A695B" w:rsidRDefault="00D37533" w:rsidP="00D375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A695B">
        <w:rPr>
          <w:rFonts w:ascii="Times New Roman" w:hAnsi="Times New Roman" w:cs="Times New Roman"/>
          <w:sz w:val="24"/>
          <w:szCs w:val="24"/>
        </w:rPr>
        <w:t>рок реализации</w:t>
      </w:r>
      <w:r>
        <w:rPr>
          <w:rFonts w:ascii="Times New Roman" w:hAnsi="Times New Roman" w:cs="Times New Roman"/>
          <w:sz w:val="24"/>
          <w:szCs w:val="24"/>
        </w:rPr>
        <w:t>: 4</w:t>
      </w:r>
      <w:r w:rsidRPr="005A695B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D37533" w:rsidRPr="004C6112" w:rsidRDefault="00D37533" w:rsidP="00D37533">
      <w:pPr>
        <w:rPr>
          <w:rFonts w:ascii="Times New Roman" w:hAnsi="Times New Roman" w:cs="Times New Roman"/>
          <w:sz w:val="32"/>
          <w:szCs w:val="28"/>
        </w:rPr>
      </w:pPr>
    </w:p>
    <w:p w:rsidR="00D37533" w:rsidRPr="004C6112" w:rsidRDefault="00D37533" w:rsidP="00D37533">
      <w:pPr>
        <w:tabs>
          <w:tab w:val="left" w:pos="180"/>
        </w:tabs>
        <w:rPr>
          <w:rFonts w:ascii="Times New Roman" w:hAnsi="Times New Roman" w:cs="Times New Roman"/>
          <w:sz w:val="32"/>
          <w:szCs w:val="28"/>
        </w:rPr>
      </w:pPr>
    </w:p>
    <w:p w:rsidR="00D37533" w:rsidRPr="004C6112" w:rsidRDefault="00D37533" w:rsidP="00D37533">
      <w:pPr>
        <w:tabs>
          <w:tab w:val="left" w:pos="180"/>
        </w:tabs>
        <w:rPr>
          <w:rFonts w:ascii="Times New Roman" w:hAnsi="Times New Roman" w:cs="Times New Roman"/>
          <w:sz w:val="32"/>
          <w:szCs w:val="28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D37533" w:rsidRPr="004C6112" w:rsidTr="003F3238">
        <w:tc>
          <w:tcPr>
            <w:tcW w:w="4785" w:type="dxa"/>
          </w:tcPr>
          <w:p w:rsidR="00D37533" w:rsidRPr="004C6112" w:rsidRDefault="00D37533" w:rsidP="003F3238">
            <w:pPr>
              <w:tabs>
                <w:tab w:val="left" w:pos="180"/>
              </w:tabs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4785" w:type="dxa"/>
          </w:tcPr>
          <w:p w:rsidR="00D37533" w:rsidRDefault="00D37533" w:rsidP="003F32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Автор-составитель:</w:t>
            </w:r>
          </w:p>
          <w:p w:rsidR="00D37533" w:rsidRPr="004C6112" w:rsidRDefault="00D37533" w:rsidP="003F323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учитель начальных классов</w:t>
            </w:r>
          </w:p>
          <w:p w:rsidR="00D37533" w:rsidRPr="004C6112" w:rsidRDefault="00D37533" w:rsidP="003F32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C6112">
              <w:rPr>
                <w:rFonts w:ascii="Times New Roman" w:hAnsi="Times New Roman" w:cs="Times New Roman"/>
                <w:b/>
                <w:sz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</w:rPr>
              <w:t>Б</w:t>
            </w:r>
            <w:r w:rsidRPr="004C6112">
              <w:rPr>
                <w:rFonts w:ascii="Times New Roman" w:hAnsi="Times New Roman" w:cs="Times New Roman"/>
                <w:b/>
                <w:sz w:val="24"/>
              </w:rPr>
              <w:t xml:space="preserve">ОУ </w:t>
            </w:r>
            <w:r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4C6112">
              <w:rPr>
                <w:rFonts w:ascii="Times New Roman" w:hAnsi="Times New Roman" w:cs="Times New Roman"/>
                <w:b/>
                <w:sz w:val="24"/>
              </w:rPr>
              <w:t>ООШ № 12</w:t>
            </w:r>
            <w:r>
              <w:rPr>
                <w:rFonts w:ascii="Times New Roman" w:hAnsi="Times New Roman" w:cs="Times New Roman"/>
                <w:b/>
                <w:sz w:val="24"/>
              </w:rPr>
              <w:t>» АГО</w:t>
            </w:r>
          </w:p>
          <w:p w:rsidR="00D37533" w:rsidRDefault="00D37533" w:rsidP="003F32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Кукарина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Т.В.</w:t>
            </w:r>
          </w:p>
          <w:p w:rsidR="00D37533" w:rsidRPr="004B4ABC" w:rsidRDefault="00D37533" w:rsidP="003F32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B4ABC">
              <w:rPr>
                <w:rFonts w:ascii="Times New Roman" w:hAnsi="Times New Roman" w:cs="Times New Roman"/>
                <w:b/>
                <w:sz w:val="24"/>
              </w:rPr>
              <w:t>1к.к.</w:t>
            </w:r>
          </w:p>
          <w:p w:rsidR="00D37533" w:rsidRPr="004C6112" w:rsidRDefault="00D37533" w:rsidP="003F3238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37533" w:rsidRDefault="00D37533" w:rsidP="00D37533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D37533" w:rsidRDefault="00D37533" w:rsidP="00D37533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D37533" w:rsidRDefault="00D37533" w:rsidP="00D3753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Г.Асбест</w:t>
      </w:r>
    </w:p>
    <w:p w:rsidR="00D37533" w:rsidRDefault="00D37533" w:rsidP="00D3753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2021 год</w:t>
      </w:r>
    </w:p>
    <w:p w:rsidR="00BE7322" w:rsidRDefault="00BE7322" w:rsidP="00BE7322">
      <w:pPr>
        <w:pStyle w:val="Default"/>
        <w:jc w:val="right"/>
        <w:rPr>
          <w:b/>
          <w:bCs/>
          <w:sz w:val="28"/>
          <w:szCs w:val="28"/>
        </w:rPr>
      </w:pPr>
    </w:p>
    <w:p w:rsidR="00DE63F3" w:rsidRPr="00672BA9" w:rsidRDefault="00BE7322" w:rsidP="002B42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DE63F3" w:rsidRPr="00DE63F3">
        <w:rPr>
          <w:rFonts w:eastAsia="Times New Roman"/>
          <w:b/>
          <w:bCs/>
          <w:sz w:val="28"/>
          <w:lang w:eastAsia="ru-RU"/>
        </w:rPr>
        <w:lastRenderedPageBreak/>
        <w:t>Пояснительная</w:t>
      </w:r>
      <w:r w:rsidR="00AA33FB">
        <w:rPr>
          <w:rFonts w:eastAsia="Times New Roman"/>
          <w:b/>
          <w:bCs/>
          <w:sz w:val="28"/>
          <w:lang w:eastAsia="ru-RU"/>
        </w:rPr>
        <w:t xml:space="preserve"> </w:t>
      </w:r>
      <w:r w:rsidR="00DE63F3" w:rsidRPr="00DE63F3">
        <w:rPr>
          <w:rFonts w:eastAsia="Times New Roman"/>
          <w:b/>
          <w:bCs/>
          <w:sz w:val="28"/>
          <w:lang w:eastAsia="ru-RU"/>
        </w:rPr>
        <w:t>записка</w:t>
      </w:r>
      <w:r w:rsidR="00AA33FB">
        <w:rPr>
          <w:rFonts w:eastAsia="Times New Roman"/>
          <w:sz w:val="28"/>
          <w:lang w:eastAsia="ru-RU"/>
        </w:rPr>
        <w:t xml:space="preserve"> </w:t>
      </w:r>
    </w:p>
    <w:p w:rsidR="00BC64BD" w:rsidRDefault="00DE63F3" w:rsidP="009A3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t>Настоящий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этап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развития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общества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отличается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интенсивным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внедрением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все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сферы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человеческой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деятельности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новых,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наукоёмких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высоких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технологий,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обеспечивающих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более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полную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реализацию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потенциальных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способностей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личности.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Такая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тенденция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нашей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действительности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настоятельно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требует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подготовки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подрастающих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поколений,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владеющих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технологической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культурой,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готовых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преобразовательной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деятельности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имеющих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необходимые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для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этого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научные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знания.</w:t>
      </w:r>
    </w:p>
    <w:p w:rsidR="00BC64BD" w:rsidRDefault="00DE63F3" w:rsidP="009A3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t>Технологическая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культура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—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это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новое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отношение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окружающему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миру,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основанное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преобразовании,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улучшении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совершенствовании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среды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обитания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человека.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Технологическое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образование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должно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обеспечить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человеку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возможность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более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гармонично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развиваться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жить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современном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технологическом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мире.</w:t>
      </w:r>
    </w:p>
    <w:p w:rsidR="009A3C08" w:rsidRDefault="00DE63F3" w:rsidP="009A3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t>Технологическое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образование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включает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себя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DE63F3">
        <w:rPr>
          <w:rFonts w:ascii="Times New Roman" w:eastAsia="Times New Roman" w:hAnsi="Times New Roman" w:cs="Times New Roman"/>
          <w:sz w:val="28"/>
          <w:lang w:eastAsia="ru-RU"/>
        </w:rPr>
        <w:t>информационно-познавательный</w:t>
      </w:r>
      <w:proofErr w:type="gramEnd"/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DE63F3">
        <w:rPr>
          <w:rFonts w:ascii="Times New Roman" w:eastAsia="Times New Roman" w:hAnsi="Times New Roman" w:cs="Times New Roman"/>
          <w:sz w:val="28"/>
          <w:lang w:eastAsia="ru-RU"/>
        </w:rPr>
        <w:t>деятельностный</w:t>
      </w:r>
      <w:proofErr w:type="spellEnd"/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компоненты.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Информационный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компонент</w:t>
      </w:r>
      <w:r w:rsidR="00BC64B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(технико-технологическая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компетентность)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отражает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технологические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знания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умения.</w:t>
      </w:r>
    </w:p>
    <w:p w:rsidR="009A3C08" w:rsidRDefault="00DE63F3" w:rsidP="009A3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DE63F3">
        <w:rPr>
          <w:rFonts w:ascii="Times New Roman" w:eastAsia="Times New Roman" w:hAnsi="Times New Roman" w:cs="Times New Roman"/>
          <w:sz w:val="28"/>
          <w:lang w:eastAsia="ru-RU"/>
        </w:rPr>
        <w:t>Деятельностный</w:t>
      </w:r>
      <w:proofErr w:type="spellEnd"/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компонент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—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это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практическое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овладение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учащимися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алгоритмами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созидательной,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преобразующей,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творческой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деятельности,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направленной,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частности,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развитие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технологического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мышления.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этом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основными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критериями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успешности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обучения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детей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становятся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самостоятельность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качество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выполняемой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работы,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также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умения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открывать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знания,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пользоваться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различными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источниками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информации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для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решения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насущных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проблем.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9A3C08" w:rsidRDefault="00DE63F3" w:rsidP="009A3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современном,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быстро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меняющемся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мире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возникает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необходимость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позаботиться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об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укреплении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связей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ребенка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природой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культурой,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трудом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искусством.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Первое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наше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знакомство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миром,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его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познание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понимание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проходят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через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игрушку.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Это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своеобразная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школа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чувств,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которая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активизирует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мысли,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фантазию,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речь,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память,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эмоции,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прививает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любовь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прекрасному</w:t>
      </w:r>
      <w:proofErr w:type="gramEnd"/>
      <w:r w:rsidRPr="00DE63F3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она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служит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целям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умственного,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нравственного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эстетического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воспитания.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9A3C08" w:rsidRDefault="00DE63F3" w:rsidP="009A3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Работа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разными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природными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бросовыми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материалами,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бумагой,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нитками,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спичками,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клеенкой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имеет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большое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значение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для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всестороннего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развития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ребенка,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способствует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физическому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развитию: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воспитывает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детей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способности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длительным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физическим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усилиям,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тренирует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закаливает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нервно-мышечный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аппарат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ребенка.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Используемые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программе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виды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труда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способствуют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воспитанию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нравственных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качеств: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трудолюбия,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воли,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дисциплинированности,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желания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трудится.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9A3C08" w:rsidRDefault="00DE63F3" w:rsidP="009A3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t>Дети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усваивают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систему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политехнических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понятий,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познают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свойства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материалов,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овладевают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технологическими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операциями,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учатся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применять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теоретические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знания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практике.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Украшая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свои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изделия,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учащиеся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приобретают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определенные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эстетические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вкусы.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9A3C08" w:rsidRDefault="00DE63F3" w:rsidP="009A3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t>Результат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этих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увлекательных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занятий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только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конкретный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поделки,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невидимый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для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глаз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—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развитие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тонкой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наблюдательности,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пространственного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воображения,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стандартного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мышления.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9A3C08" w:rsidRDefault="00DE63F3" w:rsidP="009A3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lastRenderedPageBreak/>
        <w:t>Данная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программа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кружка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худож</w:t>
      </w:r>
      <w:r w:rsidR="00296366">
        <w:rPr>
          <w:rFonts w:ascii="Times New Roman" w:eastAsia="Times New Roman" w:hAnsi="Times New Roman" w:cs="Times New Roman"/>
          <w:sz w:val="28"/>
          <w:lang w:eastAsia="ru-RU"/>
        </w:rPr>
        <w:t>ественного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96366">
        <w:rPr>
          <w:rFonts w:ascii="Times New Roman" w:eastAsia="Times New Roman" w:hAnsi="Times New Roman" w:cs="Times New Roman"/>
          <w:sz w:val="28"/>
          <w:lang w:eastAsia="ru-RU"/>
        </w:rPr>
        <w:t>творчества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96366">
        <w:rPr>
          <w:rFonts w:ascii="Times New Roman" w:eastAsia="Times New Roman" w:hAnsi="Times New Roman" w:cs="Times New Roman"/>
          <w:sz w:val="28"/>
          <w:lang w:eastAsia="ru-RU"/>
        </w:rPr>
        <w:t>«Творцы»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рассчитана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4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года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обучения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детей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возра</w:t>
      </w:r>
      <w:r w:rsidR="00296366">
        <w:rPr>
          <w:rFonts w:ascii="Times New Roman" w:eastAsia="Times New Roman" w:hAnsi="Times New Roman" w:cs="Times New Roman"/>
          <w:sz w:val="28"/>
          <w:lang w:eastAsia="ru-RU"/>
        </w:rPr>
        <w:t>сте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296366">
        <w:rPr>
          <w:rFonts w:ascii="Times New Roman" w:eastAsia="Times New Roman" w:hAnsi="Times New Roman" w:cs="Times New Roman"/>
          <w:sz w:val="28"/>
          <w:lang w:eastAsia="ru-RU"/>
        </w:rPr>
        <w:t>7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—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11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лет,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поэтому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распределении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заданий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учитывается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возраст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детей,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подготовленность,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существующие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навыки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умения.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296366" w:rsidRDefault="00DE63F3" w:rsidP="009A3C08">
      <w:pPr>
        <w:spacing w:before="240"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Краткая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характеристика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процесса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обучения.</w:t>
      </w:r>
    </w:p>
    <w:p w:rsidR="009A3C08" w:rsidRDefault="00DE63F3" w:rsidP="009A3C08">
      <w:pPr>
        <w:spacing w:before="240"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зависимости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поставленных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задач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занятии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используются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разнообразные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методы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(объяснительно-иллюстративный,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репродуктивный,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эвристический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или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частично-поисковый,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метод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проблемного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изложения),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формы,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приемы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обучения.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9A3C08" w:rsidRDefault="00DE63F3" w:rsidP="009A3C08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t>Каждое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занятие,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как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правило,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включает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теоретическую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часть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практическое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выполнение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задания.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Теоретические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сведения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—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это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объяснение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нового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материала,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информация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познавательного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характера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видах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декоративно-прикладного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искусства,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общие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сведения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об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используемых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материалах.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Практические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работы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включают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изготовление,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разметку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оформление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поделок.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9A3C08" w:rsidRDefault="00DE63F3" w:rsidP="009A3C08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t>Обучающиеся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приобретают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необходимые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жизни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элементарные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знания,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умения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навыки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ручной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работы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различными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материалами,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бумагой,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картоном,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нитками,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спичками,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клеенкой.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процессе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занятий,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накапливая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практический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опыт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изготовлении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поделок,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обучающиеся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простых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изделий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постепенно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переходят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освоению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сложных,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изменения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каких-то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деталей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моделирования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конструирования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нового.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DE63F3" w:rsidP="009A3C08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t>Особенностью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данной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программы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является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то,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что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она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дает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возможность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каждому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обучающемуся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реально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открыть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для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себя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волшебный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мир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декоративно-прикладного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искусства,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проявлять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реализовывать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свои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творческие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способности.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9A3C08" w:rsidRDefault="00DE63F3" w:rsidP="009A3C08">
      <w:pPr>
        <w:spacing w:before="240"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Программа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кружка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художественного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творчества:</w:t>
      </w:r>
    </w:p>
    <w:p w:rsidR="00DE63F3" w:rsidRPr="00DE63F3" w:rsidRDefault="00296366" w:rsidP="009A3C08">
      <w:pPr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proofErr w:type="gramStart"/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представляет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широкие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возможности</w:t>
      </w:r>
      <w:proofErr w:type="gramEnd"/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для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ознакомления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традиционными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народными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промыслами;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удовлетворяет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потребности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детей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общении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своими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сверстниками,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также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желании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реализовать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свои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лидерские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организаторские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способности;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позволяет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организовать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досуг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учащихся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системе,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интересно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пользой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для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себя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для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окружающих.</w:t>
      </w:r>
    </w:p>
    <w:p w:rsidR="009A3C08" w:rsidRDefault="00DE63F3" w:rsidP="009A3C08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Цель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кружка: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воспитание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творческой,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активной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личности,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проявляющей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интерес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техническому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художественному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творчеству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желание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трудиться.</w:t>
      </w:r>
    </w:p>
    <w:p w:rsidR="00DE63F3" w:rsidRPr="009A3C08" w:rsidRDefault="00DE63F3" w:rsidP="009A3C08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связи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с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этим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задачами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кружка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являются: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развитие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личностных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качеств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(активности,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инициативности,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воли,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любознательности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т.п.),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интеллекта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(внимания,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памяти,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восприятия,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образного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образно-логического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мышления,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речи)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творческих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способностей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(основ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творческой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деятельности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целом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элементов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технологического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конструкторского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мышления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частности);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End"/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формирование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общих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представлений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мире,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созданном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умом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руками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человека,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взаимосвязи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человека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природой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источником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не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только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lastRenderedPageBreak/>
        <w:t>сырьевых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ресурсов,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энергии,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но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вдохновения,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идей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для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реализации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технологических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замыслов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проектов;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воспитание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экологически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разумного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отношения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природным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ресурсам,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умение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видеть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положительные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отрицательные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стороны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технического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прогресса,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уважения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людям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труда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культурному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населению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результатам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трудовой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деятельности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предшествующих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поколений;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овладение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детьми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элементарными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обобщенными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proofErr w:type="gramStart"/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технико</w:t>
      </w:r>
      <w:proofErr w:type="spellEnd"/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технологическими</w:t>
      </w:r>
      <w:proofErr w:type="gramEnd"/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организационно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экономическими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знаниями;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расширение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обогащение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личного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жизненно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—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практического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опыта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учащихся,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представление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профессиональной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деятельности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людей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различных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областях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культуры,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роли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техники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жизни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человека.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AA33FB" w:rsidP="00DE63F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DE63F3" w:rsidP="00DE63F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Условия</w:t>
      </w:r>
      <w:r w:rsidR="00AA33F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реализации</w:t>
      </w:r>
      <w:r w:rsidR="00AA33F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образовательной</w:t>
      </w:r>
      <w:r w:rsidR="00AA33F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программы</w:t>
      </w:r>
      <w:r w:rsidR="00296366">
        <w:rPr>
          <w:rFonts w:ascii="Times New Roman" w:eastAsia="Times New Roman" w:hAnsi="Times New Roman" w:cs="Times New Roman"/>
          <w:sz w:val="28"/>
          <w:lang w:eastAsia="ru-RU"/>
        </w:rPr>
        <w:t>:</w:t>
      </w:r>
    </w:p>
    <w:p w:rsidR="00DE63F3" w:rsidRPr="00DE63F3" w:rsidRDefault="00296366" w:rsidP="00DE63F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Программа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рассчитана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на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детей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7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—11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лет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(1—4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класса):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DE63F3" w:rsidP="0029636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t>33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учебные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недели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DE63F3">
        <w:rPr>
          <w:rFonts w:ascii="Times New Roman" w:eastAsia="Times New Roman" w:hAnsi="Times New Roman" w:cs="Times New Roman"/>
          <w:sz w:val="28"/>
          <w:lang w:eastAsia="ru-RU"/>
        </w:rPr>
        <w:t>х</w:t>
      </w:r>
      <w:proofErr w:type="spellEnd"/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час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неделю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=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33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часа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учебный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год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(1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класс),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DE63F3" w:rsidRPr="00DE63F3" w:rsidRDefault="00DE63F3" w:rsidP="0029636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t>34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учебные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недели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DE63F3">
        <w:rPr>
          <w:rFonts w:ascii="Times New Roman" w:eastAsia="Times New Roman" w:hAnsi="Times New Roman" w:cs="Times New Roman"/>
          <w:sz w:val="28"/>
          <w:lang w:eastAsia="ru-RU"/>
        </w:rPr>
        <w:t>х</w:t>
      </w:r>
      <w:proofErr w:type="spellEnd"/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час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неделю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=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34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часа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учебный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год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(2—4классы)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DE63F3" w:rsidP="0029636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t>На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занятиях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применяются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словесные,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практические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методы,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используется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наглядность.</w:t>
      </w:r>
    </w:p>
    <w:p w:rsidR="00DE63F3" w:rsidRDefault="00DE63F3" w:rsidP="009A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t>Формы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работы: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коллективная,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групповая,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индивидуальная.</w:t>
      </w:r>
    </w:p>
    <w:p w:rsidR="009A3C08" w:rsidRPr="00DE63F3" w:rsidRDefault="009A3C08" w:rsidP="009A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DE63F3" w:rsidRPr="00DE63F3" w:rsidRDefault="00DE63F3" w:rsidP="00DE63F3">
      <w:pPr>
        <w:spacing w:line="240" w:lineRule="auto"/>
        <w:ind w:firstLine="84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Ожидаемые</w:t>
      </w:r>
      <w:r w:rsidR="00AA33F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результаты</w:t>
      </w:r>
      <w:r w:rsidR="00AA33F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реализации</w:t>
      </w:r>
      <w:r w:rsidR="00AA33F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программы</w:t>
      </w:r>
    </w:p>
    <w:p w:rsidR="00DE63F3" w:rsidRPr="00296366" w:rsidRDefault="00DE63F3" w:rsidP="009A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Личностные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универсальные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учебные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действия</w:t>
      </w:r>
    </w:p>
    <w:p w:rsidR="00DE63F3" w:rsidRPr="00DE63F3" w:rsidRDefault="00DE63F3" w:rsidP="009A3C0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У</w:t>
      </w:r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proofErr w:type="gramStart"/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обучающегося</w:t>
      </w:r>
      <w:proofErr w:type="gramEnd"/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будут</w:t>
      </w:r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сформированы: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интерес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новым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видам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прикладного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творчества,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новым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способам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самовыражения;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2.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познавательный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интерес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новым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способам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исследования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технологий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материалов;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адекватное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понимание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причин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успешности/</w:t>
      </w:r>
      <w:proofErr w:type="spellStart"/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неуспешности</w:t>
      </w:r>
      <w:proofErr w:type="spellEnd"/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творческой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деятельности.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DE63F3" w:rsidP="0029636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Обучающийся</w:t>
      </w:r>
      <w:proofErr w:type="gramEnd"/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получит</w:t>
      </w:r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возможность</w:t>
      </w:r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для</w:t>
      </w:r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формирования: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внутренней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позиции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на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уровне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понимания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необходимости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творческой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деятельности,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как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одного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из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средств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самовыражения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социальной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жизни;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2.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выраженной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познавательной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мотивации;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устойчивого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интереса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новым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способам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познания.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296366" w:rsidRDefault="00DE63F3" w:rsidP="0029636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Регулятивные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универсальные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учебные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действия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DE63F3" w:rsidRPr="00DE63F3" w:rsidRDefault="00DE63F3" w:rsidP="0029636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Обучающийся</w:t>
      </w:r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научится: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планировать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свои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действия;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2.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осуществлять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итоговый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пошаговый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контроль;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адекватно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воспринимать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оценку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учителя;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4.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различать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способ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результат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действия.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DE63F3" w:rsidRPr="00DE63F3" w:rsidRDefault="00DE63F3" w:rsidP="0029636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Обучающийся</w:t>
      </w:r>
      <w:proofErr w:type="gramEnd"/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получит</w:t>
      </w:r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возможность</w:t>
      </w:r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научиться: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проявлять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познавательную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инициативу;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2.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самостоятельно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находить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варианты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решения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творческой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задачи.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296366" w:rsidRDefault="00DE63F3" w:rsidP="0029636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Коммуникативные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универсальные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учебные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действия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DE63F3" w:rsidRPr="00DE63F3" w:rsidRDefault="00DE63F3" w:rsidP="0029636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Учащиеся</w:t>
      </w:r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смогут: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lastRenderedPageBreak/>
        <w:t>1.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допускать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существование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различных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точек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зрения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различных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вариантов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выполнения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поставленной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творческой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задачи;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2.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учитывать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разные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мнения,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стремиться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координации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выполнении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коллективных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работ;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формулировать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собственное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мнение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позицию;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4.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договариваться,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приходить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общему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решению;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5.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соблюдать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корректность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высказываниях;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6.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задавать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вопросы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существу;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7.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контролировать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действия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партнёра.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DE63F3" w:rsidP="0029636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Обучающийся</w:t>
      </w:r>
      <w:proofErr w:type="gramEnd"/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получит</w:t>
      </w:r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возможность</w:t>
      </w:r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научиться: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учитывать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разные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мнения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обосновывать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свою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позицию;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2.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владеть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монологической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диалогической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формой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речи;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осуществлять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взаимный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контроль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оказывать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партнёрам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сотрудничестве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 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необходимую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взаимопомощь.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296366" w:rsidRDefault="00DE63F3" w:rsidP="0029636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Познавательные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универсальные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учебные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296366">
        <w:rPr>
          <w:rFonts w:ascii="Times New Roman" w:eastAsia="Times New Roman" w:hAnsi="Times New Roman" w:cs="Times New Roman"/>
          <w:b/>
          <w:sz w:val="28"/>
          <w:lang w:eastAsia="ru-RU"/>
        </w:rPr>
        <w:t>действия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DE63F3" w:rsidRPr="00DE63F3" w:rsidRDefault="00DE63F3" w:rsidP="0029636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Обучающийся</w:t>
      </w:r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научится: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осуществлять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поиск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нужной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информации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для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выполнения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художественной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задачи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использованием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учебной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дополнительной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литературы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открытом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информационном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пространстве,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т.ч.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контролируемом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пространстве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Интернет;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2.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высказываться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устной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письменной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форме;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анализировать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объекты,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выделять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главное;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4.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осуществлять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синтез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(целое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из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частей);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5.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проводить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сравнение,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классификацию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разным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критериям;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6.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устанавливать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причинно-следственные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связи;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296366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7.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строить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рассуждения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об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объекте.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DE63F3" w:rsidP="0029636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Обучающийся</w:t>
      </w:r>
      <w:proofErr w:type="gramEnd"/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получит</w:t>
      </w:r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возможность</w:t>
      </w:r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научиться: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BC1672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осуществлять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расширенный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поиск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информации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соответствии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исследовательской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задачей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использованием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ресурсов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библиотек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сети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Интернет;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BC1672" w:rsidP="0029636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2.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осознанно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произвольно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строить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сообщения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устной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письменной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форме;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BC1672" w:rsidP="00BC16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использованию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методов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приёмов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художественно-творческой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деятельности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основном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учебном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процессе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повседневной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жизни.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DE63F3" w:rsidP="00BC167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результате</w:t>
      </w:r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занятий</w:t>
      </w:r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по</w:t>
      </w:r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предложенной</w:t>
      </w:r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программе</w:t>
      </w:r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учащиеся</w:t>
      </w:r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получат</w:t>
      </w:r>
      <w:r w:rsidR="00AA33FB">
        <w:rPr>
          <w:rFonts w:ascii="Times New Roman" w:eastAsia="Times New Roman" w:hAnsi="Times New Roman" w:cs="Times New Roman"/>
          <w:sz w:val="28"/>
          <w:u w:val="single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u w:val="single"/>
          <w:lang w:eastAsia="ru-RU"/>
        </w:rPr>
        <w:t>возможность: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BC1672" w:rsidP="00BC16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1.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развивать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образное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мышление,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воображение,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интеллект,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фантазию,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техническое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мышление,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творческие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способности;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BC1672" w:rsidP="00BC16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2.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расширять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знания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представления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традиционных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современных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материалах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для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прикладного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творчества;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BC1672" w:rsidP="00BC16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3.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познакомиться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новыми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технологическими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приёмами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обработки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различных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материалов;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BC1672" w:rsidP="00BC16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4.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использовать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ранее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изученные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приёмы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новых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комбинациях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сочетаниях;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DE63F3" w:rsidP="00BC16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познакомиться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новыми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инструментами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для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обработки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материалов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или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новыми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функциями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уже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известных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инструментов;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Pr="00DE63F3" w:rsidRDefault="00BC1672" w:rsidP="00BC16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5.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совершенствовать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навыки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трудовой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деятельности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DE63F3" w:rsidRPr="00DE63F3">
        <w:rPr>
          <w:rFonts w:ascii="Times New Roman" w:eastAsia="Times New Roman" w:hAnsi="Times New Roman" w:cs="Times New Roman"/>
          <w:sz w:val="28"/>
          <w:lang w:eastAsia="ru-RU"/>
        </w:rPr>
        <w:t>коллективе;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DE63F3" w:rsidRDefault="00DE63F3" w:rsidP="00BC16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lastRenderedPageBreak/>
        <w:t>оказывать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посильную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помощь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дизайне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оформлении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класса,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школы,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своего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жилища.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9A3C08" w:rsidRPr="00DE63F3" w:rsidRDefault="009A3C08" w:rsidP="00BC167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DE63F3" w:rsidRPr="00BC1672" w:rsidRDefault="00DE63F3" w:rsidP="009A3C08">
      <w:pPr>
        <w:spacing w:line="240" w:lineRule="auto"/>
        <w:ind w:firstLine="709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BC1672">
        <w:rPr>
          <w:rFonts w:ascii="Times New Roman" w:eastAsia="Times New Roman" w:hAnsi="Times New Roman" w:cs="Times New Roman"/>
          <w:b/>
          <w:sz w:val="28"/>
          <w:lang w:eastAsia="ru-RU"/>
        </w:rPr>
        <w:t>Воспитательные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BC1672">
        <w:rPr>
          <w:rFonts w:ascii="Times New Roman" w:eastAsia="Times New Roman" w:hAnsi="Times New Roman" w:cs="Times New Roman"/>
          <w:b/>
          <w:sz w:val="28"/>
          <w:lang w:eastAsia="ru-RU"/>
        </w:rPr>
        <w:t>результаты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BC1672">
        <w:rPr>
          <w:rFonts w:ascii="Times New Roman" w:eastAsia="Times New Roman" w:hAnsi="Times New Roman" w:cs="Times New Roman"/>
          <w:b/>
          <w:sz w:val="28"/>
          <w:lang w:eastAsia="ru-RU"/>
        </w:rPr>
        <w:t>внеурочной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BC1672">
        <w:rPr>
          <w:rFonts w:ascii="Times New Roman" w:eastAsia="Times New Roman" w:hAnsi="Times New Roman" w:cs="Times New Roman"/>
          <w:b/>
          <w:sz w:val="28"/>
          <w:lang w:eastAsia="ru-RU"/>
        </w:rPr>
        <w:t>деятельности:</w:t>
      </w:r>
    </w:p>
    <w:p w:rsidR="009A3C08" w:rsidRDefault="00DE63F3" w:rsidP="009A3C08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DE63F3">
        <w:rPr>
          <w:rFonts w:ascii="Times New Roman" w:eastAsia="Times New Roman" w:hAnsi="Times New Roman" w:cs="Times New Roman"/>
          <w:sz w:val="28"/>
          <w:lang w:eastAsia="ru-RU"/>
        </w:rPr>
        <w:t>Первый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уровень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результатов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—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приобретение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школьниками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социальных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знаний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ситуации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межличностного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взаимодействия,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ее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структуре,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пространстве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взаимодействия,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способах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управления</w:t>
      </w:r>
      <w:r w:rsidR="009A3C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DE63F3">
        <w:rPr>
          <w:rFonts w:ascii="Times New Roman" w:eastAsia="Times New Roman" w:hAnsi="Times New Roman" w:cs="Times New Roman"/>
          <w:sz w:val="28"/>
          <w:lang w:eastAsia="ru-RU"/>
        </w:rPr>
        <w:t>социокультурным</w:t>
      </w:r>
      <w:proofErr w:type="spellEnd"/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пространством;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овладение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способами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самопознания,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рефлексии;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усвоение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представлений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DE63F3">
        <w:rPr>
          <w:rFonts w:ascii="Times New Roman" w:eastAsia="Times New Roman" w:hAnsi="Times New Roman" w:cs="Times New Roman"/>
          <w:sz w:val="28"/>
          <w:lang w:eastAsia="ru-RU"/>
        </w:rPr>
        <w:t>самопрезентации</w:t>
      </w:r>
      <w:proofErr w:type="spellEnd"/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различных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ситуациях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взаимодействия,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об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организации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собственной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частной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жизни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быта;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освоение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способов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исследования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нюансов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поведения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человека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разных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ситуациях,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способов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типизации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взаимодействия,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понимания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партнёров.</w:t>
      </w:r>
      <w:proofErr w:type="gramEnd"/>
    </w:p>
    <w:p w:rsidR="009A3C08" w:rsidRDefault="00DE63F3" w:rsidP="009A3C08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t>Второй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уровень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результатов—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DE63F3">
        <w:rPr>
          <w:rFonts w:ascii="Times New Roman" w:eastAsia="Times New Roman" w:hAnsi="Times New Roman" w:cs="Times New Roman"/>
          <w:sz w:val="28"/>
          <w:lang w:eastAsia="ru-RU"/>
        </w:rPr>
        <w:t>по</w:t>
      </w:r>
      <w:proofErr w:type="gramEnd"/>
      <w:r w:rsidRPr="00DE63F3">
        <w:rPr>
          <w:rFonts w:ascii="Times New Roman" w:eastAsia="Times New Roman" w:hAnsi="Times New Roman" w:cs="Times New Roman"/>
          <w:sz w:val="28"/>
          <w:lang w:eastAsia="ru-RU"/>
        </w:rPr>
        <w:t>лучение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школьником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опыта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переживания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позитивного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отношения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базовым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ценностям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общества,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ценностного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отношения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социальной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реальности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целом.</w:t>
      </w:r>
    </w:p>
    <w:p w:rsidR="009A3C08" w:rsidRDefault="00DE63F3" w:rsidP="009A3C08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t>Третий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уровень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результатов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—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получение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школьником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опыта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самостоятельного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общественного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действия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—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включает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освоение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способов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решения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задач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привлечению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организационных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финансовых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возможностей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для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реализации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проекта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сфере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художественного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творчества.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Для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этого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DE63F3">
        <w:rPr>
          <w:rFonts w:ascii="Times New Roman" w:eastAsia="Times New Roman" w:hAnsi="Times New Roman" w:cs="Times New Roman"/>
          <w:sz w:val="28"/>
          <w:lang w:eastAsia="ru-RU"/>
        </w:rPr>
        <w:t>обучающийся</w:t>
      </w:r>
      <w:proofErr w:type="gramEnd"/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владеет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инструментом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межличностного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взаимодействия.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Здесь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осваиваются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умения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представить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зрителям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экспертам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собственные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работы.</w:t>
      </w:r>
    </w:p>
    <w:p w:rsidR="00DE63F3" w:rsidRDefault="00DE63F3" w:rsidP="009A3C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t>Для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достижения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данного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уровня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результатов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особое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значение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имеет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взаимодействие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школьника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социальными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субъектами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пределами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школы.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Например,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организация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тематической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выставки,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коллективных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трудовых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игр,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походов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музеи.</w:t>
      </w:r>
    </w:p>
    <w:p w:rsidR="009A3C08" w:rsidRDefault="009A3C08">
      <w:pPr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br w:type="page"/>
      </w:r>
    </w:p>
    <w:p w:rsidR="009A3C08" w:rsidRPr="009A3C08" w:rsidRDefault="009A3C08" w:rsidP="009A3C08">
      <w:pPr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A5AFC" w:rsidRPr="00DE63F3" w:rsidRDefault="00AA5AFC" w:rsidP="00AA5AFC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Содержание</w:t>
      </w:r>
      <w:r w:rsidR="00AA33F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программы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AA5AFC" w:rsidRPr="00AA5AFC" w:rsidRDefault="00AA5AFC" w:rsidP="00AA5AF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AA5AFC">
        <w:rPr>
          <w:rFonts w:ascii="Times New Roman" w:eastAsia="Times New Roman" w:hAnsi="Times New Roman" w:cs="Times New Roman"/>
          <w:b/>
          <w:sz w:val="28"/>
          <w:lang w:eastAsia="ru-RU"/>
        </w:rPr>
        <w:t>Раздел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AA5AFC">
        <w:rPr>
          <w:rFonts w:ascii="Times New Roman" w:eastAsia="Times New Roman" w:hAnsi="Times New Roman" w:cs="Times New Roman"/>
          <w:b/>
          <w:sz w:val="28"/>
          <w:lang w:eastAsia="ru-RU"/>
        </w:rPr>
        <w:t>1.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AA5AFC">
        <w:rPr>
          <w:rFonts w:ascii="Times New Roman" w:eastAsia="Times New Roman" w:hAnsi="Times New Roman" w:cs="Times New Roman"/>
          <w:b/>
          <w:sz w:val="28"/>
          <w:lang w:eastAsia="ru-RU"/>
        </w:rPr>
        <w:t>Пуговка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AA5AFC">
        <w:rPr>
          <w:rFonts w:ascii="Times New Roman" w:eastAsia="Times New Roman" w:hAnsi="Times New Roman" w:cs="Times New Roman"/>
          <w:b/>
          <w:sz w:val="28"/>
          <w:lang w:eastAsia="ru-RU"/>
        </w:rPr>
        <w:t>(30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AA5AFC">
        <w:rPr>
          <w:rFonts w:ascii="Times New Roman" w:eastAsia="Times New Roman" w:hAnsi="Times New Roman" w:cs="Times New Roman"/>
          <w:b/>
          <w:sz w:val="28"/>
          <w:lang w:eastAsia="ru-RU"/>
        </w:rPr>
        <w:t>часов)</w:t>
      </w:r>
    </w:p>
    <w:p w:rsidR="00AA5AFC" w:rsidRPr="00DE63F3" w:rsidRDefault="00AA5AFC" w:rsidP="00AA5AF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t>Вводное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занятие.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План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работы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кружка.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Знакомство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инструментами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для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работы.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Инструктаж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технике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безопасности.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Изготовление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поделок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шаблону.</w:t>
      </w:r>
    </w:p>
    <w:p w:rsidR="00AA5AFC" w:rsidRPr="00AA5AFC" w:rsidRDefault="00AA5AFC" w:rsidP="00AA5AF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AA5AFC">
        <w:rPr>
          <w:rFonts w:ascii="Times New Roman" w:eastAsia="Times New Roman" w:hAnsi="Times New Roman" w:cs="Times New Roman"/>
          <w:b/>
          <w:sz w:val="28"/>
          <w:lang w:eastAsia="ru-RU"/>
        </w:rPr>
        <w:t>Раздел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AA5AFC">
        <w:rPr>
          <w:rFonts w:ascii="Times New Roman" w:eastAsia="Times New Roman" w:hAnsi="Times New Roman" w:cs="Times New Roman"/>
          <w:b/>
          <w:sz w:val="28"/>
          <w:lang w:eastAsia="ru-RU"/>
        </w:rPr>
        <w:t>2.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AA5AFC">
        <w:rPr>
          <w:rFonts w:ascii="Times New Roman" w:eastAsia="Times New Roman" w:hAnsi="Times New Roman" w:cs="Times New Roman"/>
          <w:b/>
          <w:sz w:val="28"/>
          <w:lang w:eastAsia="ru-RU"/>
        </w:rPr>
        <w:t>Бумажная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AA5AFC">
        <w:rPr>
          <w:rFonts w:ascii="Times New Roman" w:eastAsia="Times New Roman" w:hAnsi="Times New Roman" w:cs="Times New Roman"/>
          <w:b/>
          <w:sz w:val="28"/>
          <w:lang w:eastAsia="ru-RU"/>
        </w:rPr>
        <w:t>страна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AA5AFC">
        <w:rPr>
          <w:rFonts w:ascii="Times New Roman" w:eastAsia="Times New Roman" w:hAnsi="Times New Roman" w:cs="Times New Roman"/>
          <w:b/>
          <w:sz w:val="28"/>
          <w:lang w:eastAsia="ru-RU"/>
        </w:rPr>
        <w:t>(67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AA5AFC">
        <w:rPr>
          <w:rFonts w:ascii="Times New Roman" w:eastAsia="Times New Roman" w:hAnsi="Times New Roman" w:cs="Times New Roman"/>
          <w:b/>
          <w:sz w:val="28"/>
          <w:lang w:eastAsia="ru-RU"/>
        </w:rPr>
        <w:t>часов)</w:t>
      </w:r>
    </w:p>
    <w:p w:rsidR="00AA5AFC" w:rsidRPr="00DE63F3" w:rsidRDefault="00AA5AFC" w:rsidP="00AA5AF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t>Вводное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занятие.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Инструктаж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технике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безопасности.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Знакомство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инструментами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приспособлениями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для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изготовления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бумажных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аппликаций.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Знакомство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техникой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DE63F3">
        <w:rPr>
          <w:rFonts w:ascii="Times New Roman" w:eastAsia="Times New Roman" w:hAnsi="Times New Roman" w:cs="Times New Roman"/>
          <w:sz w:val="28"/>
          <w:lang w:eastAsia="ru-RU"/>
        </w:rPr>
        <w:t>квилинг</w:t>
      </w:r>
      <w:proofErr w:type="spellEnd"/>
      <w:r w:rsidRPr="00DE63F3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Изготовление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сложных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фонов.</w:t>
      </w:r>
    </w:p>
    <w:p w:rsidR="00AA5AFC" w:rsidRPr="00AA5AFC" w:rsidRDefault="00AA5AFC" w:rsidP="00AA5AF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AA5AFC">
        <w:rPr>
          <w:rFonts w:ascii="Times New Roman" w:eastAsia="Times New Roman" w:hAnsi="Times New Roman" w:cs="Times New Roman"/>
          <w:b/>
          <w:sz w:val="28"/>
          <w:lang w:eastAsia="ru-RU"/>
        </w:rPr>
        <w:t>Раздел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AA5AFC">
        <w:rPr>
          <w:rFonts w:ascii="Times New Roman" w:eastAsia="Times New Roman" w:hAnsi="Times New Roman" w:cs="Times New Roman"/>
          <w:b/>
          <w:sz w:val="28"/>
          <w:lang w:eastAsia="ru-RU"/>
        </w:rPr>
        <w:t>3.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AA5AFC">
        <w:rPr>
          <w:rFonts w:ascii="Times New Roman" w:eastAsia="Times New Roman" w:hAnsi="Times New Roman" w:cs="Times New Roman"/>
          <w:b/>
          <w:sz w:val="28"/>
          <w:lang w:eastAsia="ru-RU"/>
        </w:rPr>
        <w:t>Оригами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AA5AFC">
        <w:rPr>
          <w:rFonts w:ascii="Times New Roman" w:eastAsia="Times New Roman" w:hAnsi="Times New Roman" w:cs="Times New Roman"/>
          <w:b/>
          <w:sz w:val="28"/>
          <w:lang w:eastAsia="ru-RU"/>
        </w:rPr>
        <w:t>(38</w:t>
      </w:r>
      <w:r w:rsidR="00AA33F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AA5AFC">
        <w:rPr>
          <w:rFonts w:ascii="Times New Roman" w:eastAsia="Times New Roman" w:hAnsi="Times New Roman" w:cs="Times New Roman"/>
          <w:b/>
          <w:sz w:val="28"/>
          <w:lang w:eastAsia="ru-RU"/>
        </w:rPr>
        <w:t>часов)</w:t>
      </w:r>
    </w:p>
    <w:p w:rsidR="00AA5AFC" w:rsidRPr="00DE63F3" w:rsidRDefault="00AA5AFC" w:rsidP="00AA5AF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sz w:val="28"/>
          <w:lang w:eastAsia="ru-RU"/>
        </w:rPr>
        <w:t>Вводное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занятие.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Инструктаж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технике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безопасности.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Техника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выполнения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простых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форм.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Изготовление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поделок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из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одного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листа.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Соединение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деталей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изготовление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поделок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из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нескольких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листов.</w:t>
      </w:r>
    </w:p>
    <w:p w:rsidR="00AA5AFC" w:rsidRDefault="00AA5AFC" w:rsidP="00BC16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3F0D10" w:rsidRDefault="003F0D10" w:rsidP="00BC16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3F0D10" w:rsidRDefault="003F0D10" w:rsidP="00BC16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AA5AFC" w:rsidRDefault="00AA5AFC" w:rsidP="00BC167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9A3C08" w:rsidRDefault="009A3C08">
      <w:pPr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br w:type="page"/>
      </w:r>
    </w:p>
    <w:p w:rsidR="009A3C08" w:rsidRDefault="00DE63F3" w:rsidP="00DE63F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Календарно</w:t>
      </w:r>
      <w:r w:rsidR="009A3C08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—</w:t>
      </w:r>
      <w:r w:rsidR="00AA33F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тематическое</w:t>
      </w:r>
      <w:r w:rsidR="00AA33F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планирование</w:t>
      </w:r>
    </w:p>
    <w:p w:rsidR="00DE63F3" w:rsidRDefault="00DE63F3" w:rsidP="00DE63F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</w:t>
      </w:r>
      <w:r w:rsidR="00AA33F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класс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5E49E5" w:rsidRPr="00DE63F3" w:rsidRDefault="005E49E5" w:rsidP="00DE63F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tbl>
      <w:tblPr>
        <w:tblW w:w="87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0"/>
        <w:gridCol w:w="4683"/>
        <w:gridCol w:w="1559"/>
        <w:gridCol w:w="1985"/>
      </w:tblGrid>
      <w:tr w:rsidR="005E49E5" w:rsidRPr="00DE63F3" w:rsidTr="005E49E5">
        <w:trPr>
          <w:trHeight w:val="75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5E49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№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5E49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Темы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занятий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5E49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Кол-во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часов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5E49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Дата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проведения</w:t>
            </w:r>
          </w:p>
        </w:tc>
      </w:tr>
      <w:tr w:rsidR="005E49E5" w:rsidRPr="00DE63F3" w:rsidTr="005E49E5">
        <w:trPr>
          <w:trHeight w:val="76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Вводное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занятие.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Правила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«Пуговки»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Простые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фигуры.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«Советы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«Пуговки»»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«Шишечка»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«Пуговка»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«Елка»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«Жираф»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«Яблоня»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«Лягушка»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«Звезда»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«Бабочка»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11.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«Кролик»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12.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«Черепаха»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8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Изготовление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фонов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13.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Мозаичный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полосочный</w:t>
            </w:r>
            <w:proofErr w:type="spellEnd"/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фон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(наклонные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полосы)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Мозаичный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полосочный</w:t>
            </w:r>
            <w:proofErr w:type="spellEnd"/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фон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(вертикальные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полосы</w:t>
            </w:r>
            <w:proofErr w:type="gramStart"/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)</w:t>
            </w:r>
            <w:proofErr w:type="gramEnd"/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Мозаичный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полосочный</w:t>
            </w:r>
            <w:proofErr w:type="spellEnd"/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фон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(горизонтальные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полосы</w:t>
            </w:r>
            <w:proofErr w:type="gramStart"/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)</w:t>
            </w:r>
            <w:proofErr w:type="gramEnd"/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16.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Сложный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геометрический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фон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17.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Шахматный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фон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8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Сложные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фигуры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18.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«Домик»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19.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Открытка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для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папы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«Груша»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21.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Открытка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для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мамы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22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«Горох»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23.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«Клубника»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24.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«Ананас»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25.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«Арбуз»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26.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«Пальма»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27.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«Мухомор»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28.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«Болото»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29.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«Цветочная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поляна»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«Гусеница»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31.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«Пчела»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«Павлин»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33.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Заключительное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занятие.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Подведение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итогов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Всего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часов: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33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</w:tbl>
    <w:p w:rsidR="00DE63F3" w:rsidRPr="00DE63F3" w:rsidRDefault="00AA33FB" w:rsidP="00DE63F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9A3C08" w:rsidRDefault="00DE63F3" w:rsidP="00DE63F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Календарно</w:t>
      </w:r>
      <w:r w:rsidR="00AA33F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—</w:t>
      </w:r>
      <w:r w:rsidR="00AA33F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тематическое</w:t>
      </w:r>
      <w:r w:rsidR="00AA33F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планирование</w:t>
      </w:r>
    </w:p>
    <w:p w:rsidR="00DE63F3" w:rsidRPr="00DE63F3" w:rsidRDefault="00DE63F3" w:rsidP="00DE63F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</w:t>
      </w:r>
      <w:r w:rsidR="00AA33F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класс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tbl>
      <w:tblPr>
        <w:tblW w:w="87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0"/>
        <w:gridCol w:w="4683"/>
        <w:gridCol w:w="1559"/>
        <w:gridCol w:w="1985"/>
      </w:tblGrid>
      <w:tr w:rsidR="005E49E5" w:rsidRPr="00DE63F3" w:rsidTr="005E49E5">
        <w:trPr>
          <w:trHeight w:val="718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5E49E5" w:rsidRDefault="005E49E5" w:rsidP="005E49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9E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№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5E49E5" w:rsidRDefault="005E49E5" w:rsidP="005E49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9E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Тема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5E49E5" w:rsidRDefault="005E49E5" w:rsidP="005E49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9E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Кол-во</w:t>
            </w:r>
            <w:r w:rsidR="00AA33F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</w:t>
            </w:r>
            <w:r w:rsidRPr="005E49E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часов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5E49E5" w:rsidRDefault="005E49E5" w:rsidP="005E49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9E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Дата</w:t>
            </w:r>
            <w:r w:rsidR="00AA33F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</w:t>
            </w:r>
            <w:r w:rsidRPr="005E49E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проведения</w:t>
            </w:r>
          </w:p>
        </w:tc>
      </w:tr>
      <w:tr w:rsidR="005E49E5" w:rsidRPr="00DE63F3" w:rsidTr="005E49E5">
        <w:trPr>
          <w:trHeight w:val="76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Вводное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занятие.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Правила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«Пуговки»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Простые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фигуры</w:t>
            </w:r>
            <w:proofErr w:type="gramStart"/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«Советы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«Пуговки»»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«Осенние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мотивы»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(грибочки)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Выполнение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плоской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аппликации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«Сорока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белобока»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Выполнение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плоской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аппликации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«Корова»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Выполнение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объемной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аппликации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«Уточка»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Выполнение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объемной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аппликации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«Лев»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Выполнение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объемной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аппликации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«Нарцисс»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Выполнение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объемной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аппликации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«Снеговик»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«Заинька»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(из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ткани)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11.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«Котик»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(из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ваты)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12.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Выполнение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объемной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комбинированной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аппликации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«Поздравительная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открытка»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8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Изготовление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фонов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13.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Мозаичный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полосочный</w:t>
            </w:r>
            <w:proofErr w:type="spellEnd"/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фон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(наклонные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полосы)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Мозаичный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полосочный</w:t>
            </w:r>
            <w:proofErr w:type="spellEnd"/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фон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(вертикальные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полосы</w:t>
            </w:r>
            <w:proofErr w:type="gramStart"/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)</w:t>
            </w:r>
            <w:proofErr w:type="gramEnd"/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Мозаичный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полосочный</w:t>
            </w:r>
            <w:proofErr w:type="spellEnd"/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фон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(горизонтальные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полосы</w:t>
            </w:r>
            <w:proofErr w:type="gramStart"/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)</w:t>
            </w:r>
            <w:proofErr w:type="gramEnd"/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16.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Сложный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геометрический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фон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17.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Шахматный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фон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8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Сложные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фигуры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18.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Бумажная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пластика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«Объёмные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цветы»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19.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Оригами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из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окрашенной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бумаги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«Животные»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2857F4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5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5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5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геометрических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5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57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«Бабочки»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21.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A31852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Апликация</w:t>
            </w:r>
            <w:proofErr w:type="spellEnd"/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круглых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22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A31852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бумаги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проволоки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«Деревья»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23.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A31852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пластилином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«Кошки»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24.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A31852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солёного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теста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«Фрукты»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25.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A31852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деталей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оригами.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26.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A31852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Гофрированные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цепочки.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27.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A31852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Объёмная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Карандашница</w:t>
            </w:r>
            <w:proofErr w:type="spellEnd"/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28.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A31852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Оригами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«Журавлики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счастья»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29.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A31852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нитками.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подвески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смешанной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A31852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нитками.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Изонить</w:t>
            </w:r>
            <w:proofErr w:type="spellEnd"/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помпонов.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31.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A31852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тканью,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фетром.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«Мудрая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32-33.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A31852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Сшивные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изделия.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Шов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«Вперёд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иголку».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34.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A31852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сшивной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игрушки.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</w:t>
            </w:r>
            <w:proofErr w:type="gramStart"/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A31852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31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часов: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34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</w:tbl>
    <w:p w:rsidR="00DE63F3" w:rsidRPr="00DE63F3" w:rsidRDefault="00AA33FB" w:rsidP="00DE63F3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9A3C08" w:rsidRDefault="00DE63F3" w:rsidP="00DE63F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Календарно</w:t>
      </w:r>
      <w:r w:rsidR="00AA33F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—</w:t>
      </w:r>
      <w:r w:rsidR="00AA33F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тематическое</w:t>
      </w:r>
      <w:r w:rsidR="00AA33F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планирование</w:t>
      </w:r>
    </w:p>
    <w:p w:rsidR="00DE63F3" w:rsidRPr="00DE63F3" w:rsidRDefault="00DE63F3" w:rsidP="00DE63F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3</w:t>
      </w:r>
      <w:r w:rsidR="00AA33F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класс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tbl>
      <w:tblPr>
        <w:tblW w:w="87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0"/>
        <w:gridCol w:w="4683"/>
        <w:gridCol w:w="1559"/>
        <w:gridCol w:w="1985"/>
      </w:tblGrid>
      <w:tr w:rsidR="005E49E5" w:rsidRPr="00DE63F3" w:rsidTr="005E49E5">
        <w:trPr>
          <w:trHeight w:val="648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5E49E5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9E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№</w:t>
            </w:r>
            <w:r w:rsidR="00AA33F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5E49E5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9E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Тема</w:t>
            </w:r>
            <w:r w:rsidR="00AA33F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5E49E5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9E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Кол-во</w:t>
            </w:r>
            <w:r w:rsidR="00AA33F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</w:t>
            </w:r>
            <w:r w:rsidRPr="005E49E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часов</w:t>
            </w:r>
            <w:r w:rsidR="00AA33F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5E49E5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9E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Дата</w:t>
            </w:r>
            <w:r w:rsidR="00AA33F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</w:t>
            </w:r>
            <w:r w:rsidRPr="005E49E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проведения</w:t>
            </w:r>
          </w:p>
        </w:tc>
      </w:tr>
      <w:tr w:rsidR="005E49E5" w:rsidRPr="00DE63F3" w:rsidTr="005E49E5">
        <w:trPr>
          <w:trHeight w:val="76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852A50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безопасности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занятиях.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Осенние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фантазии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природного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материала.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Мозайка</w:t>
            </w:r>
            <w:proofErr w:type="spellEnd"/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76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852A50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Аппликация.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«Флористика»</w:t>
            </w:r>
            <w:proofErr w:type="gramStart"/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артины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листьев.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Поделки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кленовых</w:t>
            </w:r>
            <w:proofErr w:type="gramEnd"/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парашютиков</w:t>
            </w:r>
            <w:proofErr w:type="spellEnd"/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76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852A50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создания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бумаги».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Оригами.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Изделие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«Цыплёнок».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852A50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Простые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фигуры</w:t>
            </w:r>
            <w:proofErr w:type="gramStart"/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появились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ножницы»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«Объёмная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водяная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лилия»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852A50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геометрических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852A50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«Фантазии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ладошек»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852A50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Объёмные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фигуры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основе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«Водяная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бомбочка</w:t>
            </w:r>
            <w:proofErr w:type="spellEnd"/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«Оригинальные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закладки».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852A50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Объёмное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изделие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«Сундучок»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852A50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Изделие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«Лягушка»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852A50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Изделие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«Слон»</w:t>
            </w:r>
            <w:r w:rsidR="00AA33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11.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Изделие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«Лебедь»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12-15.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Изделие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«Шар»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16-17.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Изделие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«Рыба»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8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Сложные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фигуры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18.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Азбука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оригами.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Какую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бумагу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лучше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использовать.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Инструменты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материалы.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19.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Волшебные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свойства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бумаги.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Базовая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форма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модульного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оригами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«Треугольник».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21.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Виды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модульного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оригами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основе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базовой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формы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«Треугольник»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элементами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аппликации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22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Композиция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«Лебедь».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23.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Композиция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«Змей».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24.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Изделие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«Кактус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цветком»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25.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Изделие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«Попугай»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26.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Композиция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«Снеговик».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27.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Аппликация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«Аквариум».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28.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Аппликация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«Домашние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животные»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29.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Аппликация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«Пруд»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Аппликация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«Цветы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бабочки»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31.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Аппликация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«Букет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цветов».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32-33.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Аппликация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«Цветы».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34.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Заключительное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занятие.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Подведение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итогов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Всего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часов: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34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</w:tbl>
    <w:p w:rsidR="00DE63F3" w:rsidRPr="00DE63F3" w:rsidRDefault="00AA33FB" w:rsidP="00DE63F3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9A3C08" w:rsidRDefault="00DE63F3" w:rsidP="00DE63F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Календарно</w:t>
      </w:r>
      <w:r w:rsidR="00AA33F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sz w:val="28"/>
          <w:lang w:eastAsia="ru-RU"/>
        </w:rPr>
        <w:t>—</w:t>
      </w:r>
      <w:r w:rsidR="00AA33F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тематическое</w:t>
      </w:r>
      <w:r w:rsidR="00AA33F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планирование</w:t>
      </w:r>
    </w:p>
    <w:p w:rsidR="00DE63F3" w:rsidRPr="00DE63F3" w:rsidRDefault="00DE63F3" w:rsidP="00DE63F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4</w:t>
      </w:r>
      <w:r w:rsidR="00AA33F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Pr="00DE63F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класс</w:t>
      </w:r>
      <w:r w:rsidR="00AA33F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tbl>
      <w:tblPr>
        <w:tblW w:w="87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0"/>
        <w:gridCol w:w="4683"/>
        <w:gridCol w:w="1559"/>
        <w:gridCol w:w="1985"/>
      </w:tblGrid>
      <w:tr w:rsidR="005E49E5" w:rsidRPr="00DE63F3" w:rsidTr="005E49E5">
        <w:trPr>
          <w:trHeight w:val="82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5E49E5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9E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№</w:t>
            </w:r>
            <w:r w:rsidR="00AA33F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5E49E5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9E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Тема</w:t>
            </w:r>
            <w:r w:rsidR="00AA33F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5E49E5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49E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Кол-во</w:t>
            </w:r>
            <w:r w:rsidR="00AA33F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</w:t>
            </w:r>
            <w:r w:rsidRPr="005E49E5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часов</w:t>
            </w:r>
            <w:r w:rsidR="00AA33F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5E49E5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Дата</w:t>
            </w:r>
            <w:r w:rsidR="00AA33F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проведения</w:t>
            </w:r>
          </w:p>
        </w:tc>
      </w:tr>
      <w:tr w:rsidR="005E49E5" w:rsidRPr="00DE63F3" w:rsidTr="005E49E5">
        <w:trPr>
          <w:trHeight w:val="76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Вводное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занятие.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Формирование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группы.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Знакомство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оригами.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76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Беседа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охране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труда.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Входная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диагностика.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Правила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поведения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занятиях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76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Термины,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принятые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оригами.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Квилинг</w:t>
            </w:r>
            <w:proofErr w:type="spellEnd"/>
            <w:proofErr w:type="gramStart"/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proofErr w:type="gramEnd"/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История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возникновения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техники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квилинга</w:t>
            </w:r>
            <w:proofErr w:type="spellEnd"/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Материалы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инструменты.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Правила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работы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бумагой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технике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квилинга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Изделие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«Снежинка»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7.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Изделие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«Бабочка»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Композиция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«Ангелы»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Композиция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«Подсолнухи»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Изготовление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простых,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несложных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цветов.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11.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Изготовление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бахромчатых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цветов.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12-15.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Коллективная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работа.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Композиция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из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цветов.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16-17.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Аппликация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«Зимняя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сказка».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8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Сложные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фигуры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18.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Азбука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оригами.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Какую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бумагу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лучше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использовать.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Инструменты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материалы.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19.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Модульное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оригами.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Знакомство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модулями.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Модульное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оригами.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Куб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из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модулей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«Пирамида»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21.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Модульное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оригами.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Куб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из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модулей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«Пирамида»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22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Базовая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форма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«Модуль1-3»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«Шар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из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модулей»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23.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Базовая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форма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«Модуль1-3»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«Шар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из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модулей»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24.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Базовая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форма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«Модуль1-3»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25.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Базовая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форма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«Модуль1-3»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26.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Модульное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оригами.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«Ёлочка»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27.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Модульное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оригами.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«Солнце»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28.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Модульное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оригами.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«Венок»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29.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Цветы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«Колокольчики»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Цветы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«Игольчатая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астра»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31.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Цветы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</w:t>
            </w:r>
            <w:proofErr w:type="spellStart"/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Космея</w:t>
            </w:r>
            <w:proofErr w:type="spellEnd"/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32-33.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Цветы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«Фуксия»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34.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Заключительное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занятие.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Подведение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итогов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  <w:tr w:rsidR="005E49E5" w:rsidRPr="00DE63F3" w:rsidTr="005E49E5">
        <w:trPr>
          <w:trHeight w:val="495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4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Всего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часов: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5E49E5" w:rsidP="00DE63F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3F3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34</w:t>
            </w:r>
            <w:r w:rsidR="00AA33FB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E49E5" w:rsidRPr="00DE63F3" w:rsidRDefault="00AA33FB" w:rsidP="00DE6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</w:p>
        </w:tc>
      </w:tr>
    </w:tbl>
    <w:p w:rsidR="00DE63F3" w:rsidRPr="00DE63F3" w:rsidRDefault="00AA33FB" w:rsidP="00DE63F3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6F6074" w:rsidRDefault="006F6074"/>
    <w:sectPr w:rsidR="006F6074" w:rsidSect="009A3C0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186"/>
    <w:multiLevelType w:val="multilevel"/>
    <w:tmpl w:val="8C0660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C0553"/>
    <w:multiLevelType w:val="multilevel"/>
    <w:tmpl w:val="CBC4BF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5F0D94"/>
    <w:multiLevelType w:val="multilevel"/>
    <w:tmpl w:val="3A4CE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2F41F7"/>
    <w:multiLevelType w:val="multilevel"/>
    <w:tmpl w:val="A04613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981FDA"/>
    <w:multiLevelType w:val="multilevel"/>
    <w:tmpl w:val="352662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BB3759"/>
    <w:multiLevelType w:val="multilevel"/>
    <w:tmpl w:val="021423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D75067"/>
    <w:multiLevelType w:val="multilevel"/>
    <w:tmpl w:val="A3EC1D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814114"/>
    <w:multiLevelType w:val="multilevel"/>
    <w:tmpl w:val="A08ED8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0D04EE"/>
    <w:multiLevelType w:val="multilevel"/>
    <w:tmpl w:val="C08A1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A6687"/>
    <w:multiLevelType w:val="multilevel"/>
    <w:tmpl w:val="28E4F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824BF1"/>
    <w:multiLevelType w:val="multilevel"/>
    <w:tmpl w:val="5D3ACF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7C3FDE"/>
    <w:multiLevelType w:val="multilevel"/>
    <w:tmpl w:val="E17850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9A3B48"/>
    <w:multiLevelType w:val="multilevel"/>
    <w:tmpl w:val="D0E20F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F309B2"/>
    <w:multiLevelType w:val="multilevel"/>
    <w:tmpl w:val="3E2A62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454AD1"/>
    <w:multiLevelType w:val="multilevel"/>
    <w:tmpl w:val="16647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DD72DD"/>
    <w:multiLevelType w:val="multilevel"/>
    <w:tmpl w:val="CE369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6A1ABE"/>
    <w:multiLevelType w:val="multilevel"/>
    <w:tmpl w:val="37D8CE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0423D3"/>
    <w:multiLevelType w:val="multilevel"/>
    <w:tmpl w:val="20F249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64088F"/>
    <w:multiLevelType w:val="multilevel"/>
    <w:tmpl w:val="FC0617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671227"/>
    <w:multiLevelType w:val="multilevel"/>
    <w:tmpl w:val="12EA11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5B057C"/>
    <w:multiLevelType w:val="multilevel"/>
    <w:tmpl w:val="06D459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17262C"/>
    <w:multiLevelType w:val="multilevel"/>
    <w:tmpl w:val="3BDCFA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CB1A89"/>
    <w:multiLevelType w:val="multilevel"/>
    <w:tmpl w:val="6B9474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AD230B"/>
    <w:multiLevelType w:val="multilevel"/>
    <w:tmpl w:val="22A22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B66C81"/>
    <w:multiLevelType w:val="multilevel"/>
    <w:tmpl w:val="68AE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B180E86"/>
    <w:multiLevelType w:val="multilevel"/>
    <w:tmpl w:val="D4D803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26487E"/>
    <w:multiLevelType w:val="multilevel"/>
    <w:tmpl w:val="9FCC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346D8A"/>
    <w:multiLevelType w:val="multilevel"/>
    <w:tmpl w:val="15469D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7C33A8"/>
    <w:multiLevelType w:val="multilevel"/>
    <w:tmpl w:val="C31EC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3A6BAA"/>
    <w:multiLevelType w:val="multilevel"/>
    <w:tmpl w:val="3378D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2E7D52"/>
    <w:multiLevelType w:val="multilevel"/>
    <w:tmpl w:val="F6A812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6F3DA1"/>
    <w:multiLevelType w:val="multilevel"/>
    <w:tmpl w:val="0F767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FB6586"/>
    <w:multiLevelType w:val="multilevel"/>
    <w:tmpl w:val="11427C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46466F"/>
    <w:multiLevelType w:val="multilevel"/>
    <w:tmpl w:val="BE2A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C05EFB"/>
    <w:multiLevelType w:val="multilevel"/>
    <w:tmpl w:val="2F1E07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4D4CF1"/>
    <w:multiLevelType w:val="multilevel"/>
    <w:tmpl w:val="D9A65F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09860C2"/>
    <w:multiLevelType w:val="multilevel"/>
    <w:tmpl w:val="5DFE46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A12C59"/>
    <w:multiLevelType w:val="multilevel"/>
    <w:tmpl w:val="3C0C1E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3476AAB"/>
    <w:multiLevelType w:val="multilevel"/>
    <w:tmpl w:val="EC8E9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4334667"/>
    <w:multiLevelType w:val="multilevel"/>
    <w:tmpl w:val="55424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5472D68"/>
    <w:multiLevelType w:val="multilevel"/>
    <w:tmpl w:val="3726F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58852C5"/>
    <w:multiLevelType w:val="multilevel"/>
    <w:tmpl w:val="247628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7E16E29"/>
    <w:multiLevelType w:val="multilevel"/>
    <w:tmpl w:val="C41013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D192A15"/>
    <w:multiLevelType w:val="multilevel"/>
    <w:tmpl w:val="6406A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6935BD"/>
    <w:multiLevelType w:val="multilevel"/>
    <w:tmpl w:val="B5EE09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01E08AD"/>
    <w:multiLevelType w:val="multilevel"/>
    <w:tmpl w:val="1134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2F4540D"/>
    <w:multiLevelType w:val="multilevel"/>
    <w:tmpl w:val="94503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55B6803"/>
    <w:multiLevelType w:val="multilevel"/>
    <w:tmpl w:val="EC6480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8DF5880"/>
    <w:multiLevelType w:val="multilevel"/>
    <w:tmpl w:val="C7EACF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FAA6856"/>
    <w:multiLevelType w:val="multilevel"/>
    <w:tmpl w:val="D4B83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45"/>
  </w:num>
  <w:num w:numId="3">
    <w:abstractNumId w:val="14"/>
  </w:num>
  <w:num w:numId="4">
    <w:abstractNumId w:val="18"/>
  </w:num>
  <w:num w:numId="5">
    <w:abstractNumId w:val="47"/>
  </w:num>
  <w:num w:numId="6">
    <w:abstractNumId w:val="49"/>
  </w:num>
  <w:num w:numId="7">
    <w:abstractNumId w:val="9"/>
  </w:num>
  <w:num w:numId="8">
    <w:abstractNumId w:val="46"/>
  </w:num>
  <w:num w:numId="9">
    <w:abstractNumId w:val="38"/>
  </w:num>
  <w:num w:numId="10">
    <w:abstractNumId w:val="28"/>
  </w:num>
  <w:num w:numId="11">
    <w:abstractNumId w:val="30"/>
  </w:num>
  <w:num w:numId="12">
    <w:abstractNumId w:val="6"/>
  </w:num>
  <w:num w:numId="13">
    <w:abstractNumId w:val="26"/>
  </w:num>
  <w:num w:numId="14">
    <w:abstractNumId w:val="40"/>
  </w:num>
  <w:num w:numId="15">
    <w:abstractNumId w:val="31"/>
  </w:num>
  <w:num w:numId="16">
    <w:abstractNumId w:val="7"/>
  </w:num>
  <w:num w:numId="17">
    <w:abstractNumId w:val="2"/>
  </w:num>
  <w:num w:numId="18">
    <w:abstractNumId w:val="1"/>
  </w:num>
  <w:num w:numId="19">
    <w:abstractNumId w:val="16"/>
  </w:num>
  <w:num w:numId="20">
    <w:abstractNumId w:val="12"/>
  </w:num>
  <w:num w:numId="21">
    <w:abstractNumId w:val="25"/>
  </w:num>
  <w:num w:numId="22">
    <w:abstractNumId w:val="29"/>
  </w:num>
  <w:num w:numId="23">
    <w:abstractNumId w:val="36"/>
  </w:num>
  <w:num w:numId="24">
    <w:abstractNumId w:val="19"/>
  </w:num>
  <w:num w:numId="25">
    <w:abstractNumId w:val="43"/>
  </w:num>
  <w:num w:numId="26">
    <w:abstractNumId w:val="27"/>
  </w:num>
  <w:num w:numId="27">
    <w:abstractNumId w:val="42"/>
  </w:num>
  <w:num w:numId="28">
    <w:abstractNumId w:val="44"/>
  </w:num>
  <w:num w:numId="29">
    <w:abstractNumId w:val="5"/>
  </w:num>
  <w:num w:numId="30">
    <w:abstractNumId w:val="11"/>
  </w:num>
  <w:num w:numId="31">
    <w:abstractNumId w:val="17"/>
  </w:num>
  <w:num w:numId="32">
    <w:abstractNumId w:val="23"/>
  </w:num>
  <w:num w:numId="33">
    <w:abstractNumId w:val="48"/>
  </w:num>
  <w:num w:numId="34">
    <w:abstractNumId w:val="4"/>
  </w:num>
  <w:num w:numId="35">
    <w:abstractNumId w:val="33"/>
  </w:num>
  <w:num w:numId="36">
    <w:abstractNumId w:val="21"/>
  </w:num>
  <w:num w:numId="37">
    <w:abstractNumId w:val="0"/>
  </w:num>
  <w:num w:numId="38">
    <w:abstractNumId w:val="10"/>
  </w:num>
  <w:num w:numId="39">
    <w:abstractNumId w:val="34"/>
  </w:num>
  <w:num w:numId="40">
    <w:abstractNumId w:val="37"/>
  </w:num>
  <w:num w:numId="41">
    <w:abstractNumId w:val="8"/>
  </w:num>
  <w:num w:numId="42">
    <w:abstractNumId w:val="15"/>
  </w:num>
  <w:num w:numId="43">
    <w:abstractNumId w:val="39"/>
  </w:num>
  <w:num w:numId="44">
    <w:abstractNumId w:val="22"/>
  </w:num>
  <w:num w:numId="45">
    <w:abstractNumId w:val="3"/>
  </w:num>
  <w:num w:numId="46">
    <w:abstractNumId w:val="20"/>
  </w:num>
  <w:num w:numId="47">
    <w:abstractNumId w:val="35"/>
  </w:num>
  <w:num w:numId="48">
    <w:abstractNumId w:val="13"/>
  </w:num>
  <w:num w:numId="49">
    <w:abstractNumId w:val="32"/>
  </w:num>
  <w:num w:numId="50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3F3"/>
    <w:rsid w:val="001073F4"/>
    <w:rsid w:val="001563D1"/>
    <w:rsid w:val="001909C7"/>
    <w:rsid w:val="00221C68"/>
    <w:rsid w:val="002857F4"/>
    <w:rsid w:val="00296366"/>
    <w:rsid w:val="002A04AE"/>
    <w:rsid w:val="002B42BC"/>
    <w:rsid w:val="003256E4"/>
    <w:rsid w:val="003F0D10"/>
    <w:rsid w:val="004E600D"/>
    <w:rsid w:val="005E49E5"/>
    <w:rsid w:val="005F418F"/>
    <w:rsid w:val="00615ABE"/>
    <w:rsid w:val="00672BA9"/>
    <w:rsid w:val="006F6074"/>
    <w:rsid w:val="00751A35"/>
    <w:rsid w:val="00762726"/>
    <w:rsid w:val="00762A34"/>
    <w:rsid w:val="007E08B8"/>
    <w:rsid w:val="00852A50"/>
    <w:rsid w:val="00930F80"/>
    <w:rsid w:val="009A3C08"/>
    <w:rsid w:val="00A31852"/>
    <w:rsid w:val="00AA33FB"/>
    <w:rsid w:val="00AA5AFC"/>
    <w:rsid w:val="00BB19A6"/>
    <w:rsid w:val="00BC1672"/>
    <w:rsid w:val="00BC64BD"/>
    <w:rsid w:val="00BE7322"/>
    <w:rsid w:val="00D37533"/>
    <w:rsid w:val="00DE63F3"/>
    <w:rsid w:val="00E00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E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DE63F3"/>
  </w:style>
  <w:style w:type="character" w:customStyle="1" w:styleId="normaltextrun">
    <w:name w:val="normaltextrun"/>
    <w:basedOn w:val="a0"/>
    <w:rsid w:val="00DE63F3"/>
  </w:style>
  <w:style w:type="character" w:customStyle="1" w:styleId="eop">
    <w:name w:val="eop"/>
    <w:basedOn w:val="a0"/>
    <w:rsid w:val="00DE63F3"/>
  </w:style>
  <w:style w:type="character" w:customStyle="1" w:styleId="spellingerror">
    <w:name w:val="spellingerror"/>
    <w:basedOn w:val="a0"/>
    <w:rsid w:val="00DE63F3"/>
  </w:style>
  <w:style w:type="character" w:customStyle="1" w:styleId="pagebreakblob">
    <w:name w:val="pagebreakblob"/>
    <w:basedOn w:val="a0"/>
    <w:rsid w:val="00DE63F3"/>
  </w:style>
  <w:style w:type="character" w:customStyle="1" w:styleId="pagebreakborderspan">
    <w:name w:val="pagebreakborderspan"/>
    <w:basedOn w:val="a0"/>
    <w:rsid w:val="00DE63F3"/>
  </w:style>
  <w:style w:type="character" w:customStyle="1" w:styleId="pagebreaktextspan">
    <w:name w:val="pagebreaktextspan"/>
    <w:basedOn w:val="a0"/>
    <w:rsid w:val="00DE63F3"/>
  </w:style>
  <w:style w:type="paragraph" w:customStyle="1" w:styleId="Default">
    <w:name w:val="Default"/>
    <w:rsid w:val="00672B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1"/>
    <w:rsid w:val="00D37533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D37533"/>
    <w:pPr>
      <w:shd w:val="clear" w:color="auto" w:fill="FFFFFF"/>
      <w:spacing w:after="0" w:line="413" w:lineRule="exact"/>
      <w:jc w:val="center"/>
    </w:pPr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86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32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2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6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4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50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8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6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3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7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7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9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4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6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53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9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1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4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8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7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5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0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5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6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3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4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1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8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0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6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8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4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04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1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9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83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0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4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5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0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2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4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7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2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0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2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7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55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5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5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54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0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7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9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1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1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4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3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56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9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5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3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9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24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4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5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8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9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8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3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9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5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5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2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4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4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2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4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3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07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1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1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5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9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4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91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0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7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00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5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1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12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3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56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7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0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4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0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8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9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0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1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2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1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9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0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3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1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8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9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5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6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9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4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3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605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7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6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6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8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53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9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5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94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0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9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8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8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8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25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1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6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2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22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4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55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1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8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0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6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7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0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9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03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7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5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0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3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2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8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64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2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1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90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0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1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90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35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9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7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9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6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9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4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1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66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1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3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3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4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7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9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5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1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5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9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1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3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4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96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0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96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8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9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54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9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7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6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7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1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5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85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6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0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6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5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5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7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9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0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93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89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43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0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23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8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6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2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73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8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7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5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6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91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6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8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1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4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2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9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40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0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2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73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2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07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3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39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8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2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85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1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5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0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94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1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0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6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3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1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1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2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46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1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2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66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6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9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3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8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9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0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1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5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7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6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3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6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8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0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4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2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5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0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4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2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8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3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2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35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6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5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0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2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84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0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3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1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9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7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5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1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02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5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27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1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4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17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3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7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0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0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4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1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6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4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0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75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8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4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0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1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9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8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9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90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0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4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0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7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6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0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6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9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5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1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6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7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38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6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2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2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65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3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2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2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8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2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083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9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0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11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5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7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5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1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74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4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8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0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17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7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2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1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5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5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5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7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6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9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9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8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1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2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1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7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60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7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3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6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5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8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2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9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02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8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21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6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9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1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2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96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7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9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1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4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6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75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9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0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7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4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0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3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3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9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6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6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5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5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4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6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7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9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4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7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4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8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8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0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7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90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4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28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3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6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64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7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4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5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0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4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3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2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13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 компьютер</dc:creator>
  <cp:lastModifiedBy>Экзамен</cp:lastModifiedBy>
  <cp:revision>18</cp:revision>
  <dcterms:created xsi:type="dcterms:W3CDTF">2020-10-27T17:25:00Z</dcterms:created>
  <dcterms:modified xsi:type="dcterms:W3CDTF">2021-09-14T06:31:00Z</dcterms:modified>
</cp:coreProperties>
</file>