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FA" w:rsidRPr="00A128FA" w:rsidRDefault="00A128FA" w:rsidP="00A128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128FA">
        <w:rPr>
          <w:rFonts w:ascii="Times New Roman" w:hAnsi="Times New Roman" w:cs="Times New Roman"/>
          <w:b/>
          <w:sz w:val="32"/>
          <w:szCs w:val="32"/>
        </w:rPr>
        <w:t>ПАМЯТКА «О психологическом климате на уроке»</w:t>
      </w:r>
      <w:r w:rsidRPr="00A128FA">
        <w:rPr>
          <w:rFonts w:ascii="Times New Roman" w:hAnsi="Times New Roman" w:cs="Times New Roman"/>
          <w:b/>
          <w:sz w:val="32"/>
          <w:szCs w:val="32"/>
        </w:rPr>
        <w:t>.</w:t>
      </w:r>
    </w:p>
    <w:bookmarkEnd w:id="0"/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>Благоприятный психологический климат на уроке зависит от многих и многих факторов, которые практически невозможно обозначить в небольшой памятке. В ней отмечены наиболее актуальные для учителя моменты: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 xml:space="preserve"> • Учителю важно помнить, что психологический климат на уроке начинает создаваться вне урока. 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1439545</wp:posOffset>
            </wp:positionV>
            <wp:extent cx="3557270" cy="2371725"/>
            <wp:effectExtent l="304800" t="323850" r="328930" b="333375"/>
            <wp:wrapSquare wrapText="bothSides"/>
            <wp:docPr id="1" name="Рисунок 1" descr="https://programms.edu.urfu.ru/media/user_uploads/10210/%D0%B4%D0%B5%D1%82%D0%B8%20%D0%B2%20%D1%88%D0%BA%D0%BE%D0%BB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gramms.edu.urfu.ru/media/user_uploads/10210/%D0%B4%D0%B5%D1%82%D0%B8%20%D0%B2%20%D1%88%D0%BA%D0%BE%D0%BB%D0%B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23717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8FA">
        <w:rPr>
          <w:rFonts w:ascii="Times New Roman" w:hAnsi="Times New Roman" w:cs="Times New Roman"/>
          <w:sz w:val="28"/>
          <w:szCs w:val="28"/>
        </w:rPr>
        <w:t xml:space="preserve">• Отношение учащихся к учителю - это важнейшая составляющая психологической атмосферы урока. Как учитель относится к работе, как разговаривает с детьми, родителями, другими учителями, радуется ли он успехам детей - все это и многое другое оказывает воздействие на восприятие учителя учащимися и на их отношение к нему. 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 xml:space="preserve">• Учитель должен входить в класс с хорошим бодрым настроением. 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 xml:space="preserve">• Учитель должен уметь настроить себя на жизнерадостное общение с детьми. 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>• Учителю вообще должно быть присуще желание и стремление общаться с детьми</w:t>
      </w:r>
      <w:r>
        <w:rPr>
          <w:rFonts w:ascii="Times New Roman" w:hAnsi="Times New Roman" w:cs="Times New Roman"/>
          <w:sz w:val="28"/>
          <w:szCs w:val="28"/>
        </w:rPr>
        <w:t xml:space="preserve"> в доброжелательной форме.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>• Чтобы гибко и адекватно реагировать на ту или иную ситуацию на уроке, учитель должен хорошо знать возрастные психологические особенности учащихся, а также развивать в себе педагогическую наблюдательность.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 xml:space="preserve"> • Одним из самых «взрывоопасных» этапов урока является регулирование и коррекция поведения учащихся, оценка их знаний. Неумеренное поощрение или наказание приносят вред. Одобрение, поощрение будут по-разному восприняты разными учащимися (например, с различным уровнем самооценки).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 xml:space="preserve"> • Если осуждение со стороны учителя неизбежно, оно должно соответствовать степени вины учащегося.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 xml:space="preserve">• Начинайте урок энергично. Не задевайте вопрос о том, кто не выполнил домашнего задания. Урок ведите так, чтобы каждый ученик с начала и до конца был занят делом. 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lastRenderedPageBreak/>
        <w:t xml:space="preserve">• Увлекайте учеников содержанием материала, контролируйте темп урока, помогайте «слабым» поверить в свои силы. Держите в поле зрения весь класс. Особенно следите за теми, у кого внимание неустойчиво. Предотвращайте сразу же попытки нарушить рабочий ритм. 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 xml:space="preserve">• Обращайтесь чаще с вопросами к тем, кто может на уроке отвлечься. 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 xml:space="preserve">• Мотивируя оценки знаний, скажите ученику, над чем ему следует поработать еще. Это будет приучать к дисциплинированному труду. Ученик будет привыкать к тому, что указания учителя надо выполнять обязательно. 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>• Заканчивайте урок общей оценкой работы класса и отдельных учеников. Пусть все испытывают чувство удовлетворенности от результатов труда на уроке.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 xml:space="preserve"> • Постарайтесь заметить положительное в работе недисциплинированных ребят, но делайте это не слишком часто.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 xml:space="preserve"> • Прекращайте урок со звонком. Напомните дежурному о его обязанностях.</w:t>
      </w:r>
    </w:p>
    <w:p w:rsidR="00A128FA" w:rsidRPr="00A128FA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 xml:space="preserve">• Не допускайте конфликтов с целым классом, а если он возник, не затягивайте его, ищите разумные пути его разрешения. </w:t>
      </w:r>
    </w:p>
    <w:p w:rsidR="00F76797" w:rsidRDefault="00A128FA" w:rsidP="00A128FA">
      <w:pPr>
        <w:jc w:val="both"/>
        <w:rPr>
          <w:rFonts w:ascii="Times New Roman" w:hAnsi="Times New Roman" w:cs="Times New Roman"/>
          <w:sz w:val="28"/>
          <w:szCs w:val="28"/>
        </w:rPr>
      </w:pPr>
      <w:r w:rsidRPr="00A128FA">
        <w:rPr>
          <w:rFonts w:ascii="Times New Roman" w:hAnsi="Times New Roman" w:cs="Times New Roman"/>
          <w:sz w:val="28"/>
          <w:szCs w:val="28"/>
        </w:rPr>
        <w:t>• Помните слова Н.А. Добролюбова о том, что справедливый учитель - это такой учитель, поступки которого оправданы в глазах учеников.</w:t>
      </w:r>
    </w:p>
    <w:p w:rsidR="00A128FA" w:rsidRPr="00A128FA" w:rsidRDefault="00A128FA" w:rsidP="00A128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24400" cy="3151138"/>
            <wp:effectExtent l="152400" t="152400" r="361950" b="354330"/>
            <wp:docPr id="2" name="Рисунок 2" descr="https://ru.daleks.su/wp-content/uploads/2019/10/p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u.daleks.su/wp-content/uploads/2019/10/p5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883" cy="3161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128FA" w:rsidRPr="00A1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8E"/>
    <w:rsid w:val="00A128FA"/>
    <w:rsid w:val="00CC038E"/>
    <w:rsid w:val="00F7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8C406-1DFA-49E9-BE1E-47C63366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2022-05-16T07:54:00Z</dcterms:created>
  <dcterms:modified xsi:type="dcterms:W3CDTF">2022-05-16T08:03:00Z</dcterms:modified>
</cp:coreProperties>
</file>